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AE" w:rsidRPr="00D7370A" w:rsidRDefault="007A56AE" w:rsidP="00AA7E02">
      <w:pPr>
        <w:pStyle w:val="a3"/>
        <w:spacing w:before="0" w:beforeAutospacing="0" w:after="0" w:afterAutospacing="0"/>
        <w:jc w:val="center"/>
        <w:rPr>
          <w:color w:val="17365D" w:themeColor="text2" w:themeShade="BF"/>
          <w:sz w:val="32"/>
          <w:szCs w:val="32"/>
        </w:rPr>
      </w:pPr>
      <w:r w:rsidRPr="00D7370A">
        <w:rPr>
          <w:rStyle w:val="a4"/>
          <w:color w:val="17365D" w:themeColor="text2" w:themeShade="BF"/>
          <w:sz w:val="32"/>
          <w:szCs w:val="32"/>
        </w:rPr>
        <w:t>Схема краеведческой картотеки</w:t>
      </w:r>
    </w:p>
    <w:p w:rsidR="00E21C3F" w:rsidRPr="00D7370A" w:rsidRDefault="007A56AE" w:rsidP="00AA7E02">
      <w:pPr>
        <w:pStyle w:val="a3"/>
        <w:spacing w:before="0" w:beforeAutospacing="0" w:after="0" w:afterAutospacing="0"/>
        <w:rPr>
          <w:color w:val="17365D" w:themeColor="text2" w:themeShade="BF"/>
        </w:rPr>
      </w:pPr>
      <w:r w:rsidRPr="00D7370A">
        <w:rPr>
          <w:rStyle w:val="a4"/>
          <w:color w:val="17365D" w:themeColor="text2" w:themeShade="BF"/>
          <w:sz w:val="16"/>
          <w:szCs w:val="16"/>
        </w:rPr>
        <w:t>РУКОВОДЯЩИЕ И ЗАКОНОДАТЕЛЬНЫЕ МАТЕРИАЛЫ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ПРИРОДА. ПРИРОДНЫЕ РЕСУРСЫ КРАЯ. ОХРАНА ПРИРОД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ОХРАНА ПРИРОДЫ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ГЕОГРАФИЧЕСКАЯ ХАРАКТЕРИСТИКА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Растительный мир</w:t>
      </w:r>
      <w:r w:rsidRPr="00D7370A">
        <w:rPr>
          <w:color w:val="17365D" w:themeColor="text2" w:themeShade="BF"/>
          <w:sz w:val="16"/>
          <w:szCs w:val="16"/>
        </w:rPr>
        <w:br/>
        <w:t>Животный мир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ЗДРАВООХРАНЕНИЕ. МЕДИЦИНА</w:t>
      </w:r>
      <w:r w:rsidRPr="00D7370A">
        <w:rPr>
          <w:rStyle w:val="apple-converted-space"/>
          <w:b/>
          <w:bCs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СОЦИАЛЬНО-ЭКОНОМИЧЕСКА И ОБЩЕСТВЕННО</w:t>
      </w:r>
      <w:r w:rsidR="00AA7E02" w:rsidRPr="00D7370A">
        <w:rPr>
          <w:rStyle w:val="a4"/>
          <w:color w:val="17365D" w:themeColor="text2" w:themeShade="BF"/>
          <w:sz w:val="16"/>
          <w:szCs w:val="16"/>
        </w:rPr>
        <w:t>-</w:t>
      </w:r>
      <w:r w:rsidRPr="00D7370A">
        <w:rPr>
          <w:rStyle w:val="a4"/>
          <w:color w:val="17365D" w:themeColor="text2" w:themeShade="BF"/>
          <w:sz w:val="16"/>
          <w:szCs w:val="16"/>
        </w:rPr>
        <w:t xml:space="preserve"> ПОЛИТИЧЕСКАЯ   ЖИЗНЬ</w:t>
      </w:r>
      <w:r w:rsidRPr="00D7370A">
        <w:rPr>
          <w:color w:val="17365D" w:themeColor="text2" w:themeShade="BF"/>
          <w:sz w:val="16"/>
          <w:szCs w:val="16"/>
        </w:rPr>
        <w:br/>
        <w:t>Статистика. Демография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ИСТОРИЯ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Археология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Этнография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ЭКОНОМИКА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Промышленность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Строительство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Транспорт</w:t>
      </w:r>
      <w:r w:rsidRPr="00D7370A">
        <w:rPr>
          <w:color w:val="17365D" w:themeColor="text2" w:themeShade="BF"/>
          <w:sz w:val="16"/>
          <w:szCs w:val="16"/>
        </w:rPr>
        <w:br/>
        <w:t>Торговля и общественное питание</w:t>
      </w:r>
      <w:r w:rsidRPr="00D7370A">
        <w:rPr>
          <w:color w:val="17365D" w:themeColor="text2" w:themeShade="BF"/>
          <w:sz w:val="16"/>
          <w:szCs w:val="16"/>
        </w:rPr>
        <w:br/>
        <w:t>Экономика сельского и лесного хозяйства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ОБЩЕСТВЕННО-ПОЛИТИЧЕСКАЯ ЖИЗНЬ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Общественно-политические организации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Государственная власть и управление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Органы внутренних дел. Охрана общественного порядка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КУЛЬТУРА. НАУКА. ПРОСВЕЩЕНИЕ</w:t>
      </w:r>
      <w:r w:rsidRPr="00D7370A">
        <w:rPr>
          <w:rStyle w:val="apple-converted-space"/>
          <w:b/>
          <w:bCs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КУЛЬТУРА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ПРОСВЕЩЕНИЕ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Дошкольное воспитание</w:t>
      </w:r>
      <w:r w:rsidRPr="00D7370A">
        <w:rPr>
          <w:color w:val="17365D" w:themeColor="text2" w:themeShade="BF"/>
          <w:sz w:val="16"/>
          <w:szCs w:val="16"/>
        </w:rPr>
        <w:br/>
        <w:t>Общеобразовательные школы. Гимназии</w:t>
      </w:r>
      <w:r w:rsidRPr="00D7370A">
        <w:rPr>
          <w:color w:val="17365D" w:themeColor="text2" w:themeShade="BF"/>
          <w:sz w:val="16"/>
          <w:szCs w:val="16"/>
        </w:rPr>
        <w:br/>
        <w:t>Профессиональное и среднее специальное образование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  <w:t>Высшее образование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ФИЗКУЛЬТУРА И СПОРТ</w:t>
      </w:r>
      <w:r w:rsidRPr="00D7370A">
        <w:rPr>
          <w:color w:val="17365D" w:themeColor="text2" w:themeShade="BF"/>
          <w:sz w:val="16"/>
          <w:szCs w:val="16"/>
        </w:rPr>
        <w:br/>
        <w:t>Туризм</w:t>
      </w:r>
      <w:r w:rsidRPr="00D7370A">
        <w:rPr>
          <w:rStyle w:val="apple-converted-space"/>
          <w:color w:val="17365D" w:themeColor="text2" w:themeShade="BF"/>
          <w:sz w:val="16"/>
          <w:szCs w:val="16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СРЕДСТВА МАССОВОЙ ИНФОРМАЦИИ</w:t>
      </w:r>
      <w:r w:rsidRPr="00D7370A">
        <w:rPr>
          <w:rStyle w:val="apple-converted-space"/>
          <w:color w:val="17365D" w:themeColor="text2" w:themeShade="BF"/>
          <w:sz w:val="16"/>
          <w:szCs w:val="16"/>
          <w:u w:val="single"/>
        </w:rPr>
        <w:t> 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color w:val="17365D" w:themeColor="text2" w:themeShade="BF"/>
          <w:sz w:val="16"/>
          <w:szCs w:val="16"/>
          <w:u w:val="single"/>
        </w:rPr>
        <w:t>ОХРАНА ПАМЯТНИКОВ ИСТОРИИ И КУЛЬТУР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ЯЗЫКОЗНАНИЕ. ФОЛЬКЛОР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ЛИТЕРАТУРНАЯ ЖИЗНЬ ИСКУССТВО</w:t>
      </w:r>
      <w:r w:rsidRPr="00D7370A">
        <w:rPr>
          <w:color w:val="17365D" w:themeColor="text2" w:themeShade="BF"/>
          <w:sz w:val="16"/>
          <w:szCs w:val="16"/>
        </w:rPr>
        <w:br/>
      </w:r>
      <w:r w:rsidRPr="00D7370A">
        <w:rPr>
          <w:rStyle w:val="a4"/>
          <w:color w:val="17365D" w:themeColor="text2" w:themeShade="BF"/>
          <w:sz w:val="16"/>
          <w:szCs w:val="16"/>
        </w:rPr>
        <w:t>РЕЛИГИЯ. АТЕИЗМ</w:t>
      </w:r>
      <w:bookmarkStart w:id="0" w:name="_GoBack"/>
      <w:bookmarkEnd w:id="0"/>
    </w:p>
    <w:sectPr w:rsidR="00E21C3F" w:rsidRPr="00D7370A" w:rsidSect="00AA7E02">
      <w:pgSz w:w="5954" w:h="8392" w:code="7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B4C"/>
    <w:multiLevelType w:val="hybridMultilevel"/>
    <w:tmpl w:val="C832B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5AA6"/>
    <w:multiLevelType w:val="hybridMultilevel"/>
    <w:tmpl w:val="1B145812"/>
    <w:lvl w:ilvl="0" w:tplc="6D3AD76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1DC5"/>
    <w:rsid w:val="00031375"/>
    <w:rsid w:val="00033D4E"/>
    <w:rsid w:val="00042D88"/>
    <w:rsid w:val="00043860"/>
    <w:rsid w:val="00046EC9"/>
    <w:rsid w:val="00051E7F"/>
    <w:rsid w:val="00064EC0"/>
    <w:rsid w:val="0006673F"/>
    <w:rsid w:val="0008306C"/>
    <w:rsid w:val="00092903"/>
    <w:rsid w:val="000A052D"/>
    <w:rsid w:val="000B7C4E"/>
    <w:rsid w:val="000C7B5C"/>
    <w:rsid w:val="000D2ADC"/>
    <w:rsid w:val="000D3C9E"/>
    <w:rsid w:val="00106F85"/>
    <w:rsid w:val="001209DB"/>
    <w:rsid w:val="0012620F"/>
    <w:rsid w:val="0012772C"/>
    <w:rsid w:val="0013681E"/>
    <w:rsid w:val="001511F7"/>
    <w:rsid w:val="00152A8E"/>
    <w:rsid w:val="00154877"/>
    <w:rsid w:val="00163AFF"/>
    <w:rsid w:val="00164BBB"/>
    <w:rsid w:val="001736BA"/>
    <w:rsid w:val="0017713D"/>
    <w:rsid w:val="001778AB"/>
    <w:rsid w:val="001877CF"/>
    <w:rsid w:val="001A499C"/>
    <w:rsid w:val="001B5B63"/>
    <w:rsid w:val="001C37CB"/>
    <w:rsid w:val="001D289C"/>
    <w:rsid w:val="001E22F2"/>
    <w:rsid w:val="001F017E"/>
    <w:rsid w:val="0022509F"/>
    <w:rsid w:val="0023673A"/>
    <w:rsid w:val="00243BE4"/>
    <w:rsid w:val="00245018"/>
    <w:rsid w:val="0025124B"/>
    <w:rsid w:val="0026660E"/>
    <w:rsid w:val="00285340"/>
    <w:rsid w:val="002A7070"/>
    <w:rsid w:val="002A7C7D"/>
    <w:rsid w:val="002B1D8C"/>
    <w:rsid w:val="002C470F"/>
    <w:rsid w:val="002D04E8"/>
    <w:rsid w:val="002D59F3"/>
    <w:rsid w:val="002E2B86"/>
    <w:rsid w:val="002E5739"/>
    <w:rsid w:val="002F1355"/>
    <w:rsid w:val="00305489"/>
    <w:rsid w:val="00307C23"/>
    <w:rsid w:val="00312676"/>
    <w:rsid w:val="0032527C"/>
    <w:rsid w:val="00342181"/>
    <w:rsid w:val="00352A24"/>
    <w:rsid w:val="00377C10"/>
    <w:rsid w:val="00381A4D"/>
    <w:rsid w:val="0038246E"/>
    <w:rsid w:val="00397898"/>
    <w:rsid w:val="003A6A5B"/>
    <w:rsid w:val="003D3E7E"/>
    <w:rsid w:val="003D7FEF"/>
    <w:rsid w:val="003F366E"/>
    <w:rsid w:val="00401DC5"/>
    <w:rsid w:val="004037AE"/>
    <w:rsid w:val="00410AD4"/>
    <w:rsid w:val="00416695"/>
    <w:rsid w:val="00452BF1"/>
    <w:rsid w:val="00454410"/>
    <w:rsid w:val="00455D9B"/>
    <w:rsid w:val="00460FD6"/>
    <w:rsid w:val="00475690"/>
    <w:rsid w:val="00497923"/>
    <w:rsid w:val="004A38C6"/>
    <w:rsid w:val="004B5067"/>
    <w:rsid w:val="004C5871"/>
    <w:rsid w:val="004D21D7"/>
    <w:rsid w:val="004D5E61"/>
    <w:rsid w:val="004F185F"/>
    <w:rsid w:val="005129BC"/>
    <w:rsid w:val="0053698A"/>
    <w:rsid w:val="00550C1E"/>
    <w:rsid w:val="00566E1A"/>
    <w:rsid w:val="005748AF"/>
    <w:rsid w:val="005854FA"/>
    <w:rsid w:val="005957FF"/>
    <w:rsid w:val="00596E0F"/>
    <w:rsid w:val="005A131F"/>
    <w:rsid w:val="005D30E3"/>
    <w:rsid w:val="005D5F5C"/>
    <w:rsid w:val="005E63A0"/>
    <w:rsid w:val="005F4354"/>
    <w:rsid w:val="0061101A"/>
    <w:rsid w:val="00613577"/>
    <w:rsid w:val="00617404"/>
    <w:rsid w:val="006272AB"/>
    <w:rsid w:val="00630DB8"/>
    <w:rsid w:val="00633349"/>
    <w:rsid w:val="00645707"/>
    <w:rsid w:val="00665E82"/>
    <w:rsid w:val="00671A80"/>
    <w:rsid w:val="0068101C"/>
    <w:rsid w:val="00681E85"/>
    <w:rsid w:val="006A3593"/>
    <w:rsid w:val="006A60ED"/>
    <w:rsid w:val="006B6CBA"/>
    <w:rsid w:val="006B7F8F"/>
    <w:rsid w:val="006C0DB9"/>
    <w:rsid w:val="006C684B"/>
    <w:rsid w:val="006F259E"/>
    <w:rsid w:val="006F4851"/>
    <w:rsid w:val="006F651E"/>
    <w:rsid w:val="0071018D"/>
    <w:rsid w:val="007274E7"/>
    <w:rsid w:val="007477D3"/>
    <w:rsid w:val="00774D87"/>
    <w:rsid w:val="0078134A"/>
    <w:rsid w:val="00791D8D"/>
    <w:rsid w:val="007A56AE"/>
    <w:rsid w:val="007A61AB"/>
    <w:rsid w:val="007B75FE"/>
    <w:rsid w:val="007D2C9E"/>
    <w:rsid w:val="007D6980"/>
    <w:rsid w:val="007E1CDA"/>
    <w:rsid w:val="007E2A08"/>
    <w:rsid w:val="007E3223"/>
    <w:rsid w:val="007E4F3D"/>
    <w:rsid w:val="007E686F"/>
    <w:rsid w:val="007F24BE"/>
    <w:rsid w:val="00805FEE"/>
    <w:rsid w:val="008142BF"/>
    <w:rsid w:val="00827E64"/>
    <w:rsid w:val="00846F7E"/>
    <w:rsid w:val="00851406"/>
    <w:rsid w:val="008663B9"/>
    <w:rsid w:val="008754DE"/>
    <w:rsid w:val="00880352"/>
    <w:rsid w:val="008A010D"/>
    <w:rsid w:val="008A27F4"/>
    <w:rsid w:val="008C4834"/>
    <w:rsid w:val="008D0E54"/>
    <w:rsid w:val="008D52E7"/>
    <w:rsid w:val="008E06E1"/>
    <w:rsid w:val="008F027D"/>
    <w:rsid w:val="008F2392"/>
    <w:rsid w:val="008F3ADD"/>
    <w:rsid w:val="0090022A"/>
    <w:rsid w:val="0092070D"/>
    <w:rsid w:val="00944A2C"/>
    <w:rsid w:val="00944B7A"/>
    <w:rsid w:val="009512F2"/>
    <w:rsid w:val="00954515"/>
    <w:rsid w:val="009546BE"/>
    <w:rsid w:val="00961E80"/>
    <w:rsid w:val="00970B4B"/>
    <w:rsid w:val="0098308B"/>
    <w:rsid w:val="00985CD6"/>
    <w:rsid w:val="00985DFD"/>
    <w:rsid w:val="00986BA0"/>
    <w:rsid w:val="00991B50"/>
    <w:rsid w:val="009A089B"/>
    <w:rsid w:val="009A0A2A"/>
    <w:rsid w:val="009A0C79"/>
    <w:rsid w:val="009B294A"/>
    <w:rsid w:val="009C59AB"/>
    <w:rsid w:val="009D2E88"/>
    <w:rsid w:val="009E2885"/>
    <w:rsid w:val="009E2D1A"/>
    <w:rsid w:val="009F06F4"/>
    <w:rsid w:val="009F2BE4"/>
    <w:rsid w:val="009F425E"/>
    <w:rsid w:val="009F52D2"/>
    <w:rsid w:val="009F689E"/>
    <w:rsid w:val="00A06DFE"/>
    <w:rsid w:val="00A23967"/>
    <w:rsid w:val="00A30006"/>
    <w:rsid w:val="00A3032C"/>
    <w:rsid w:val="00A346C5"/>
    <w:rsid w:val="00A53B0D"/>
    <w:rsid w:val="00A545F8"/>
    <w:rsid w:val="00A62B26"/>
    <w:rsid w:val="00A76CB4"/>
    <w:rsid w:val="00A842D4"/>
    <w:rsid w:val="00A905D4"/>
    <w:rsid w:val="00A913EC"/>
    <w:rsid w:val="00AA7E02"/>
    <w:rsid w:val="00AB26EC"/>
    <w:rsid w:val="00AB5092"/>
    <w:rsid w:val="00AC5A4E"/>
    <w:rsid w:val="00AE663E"/>
    <w:rsid w:val="00B029D2"/>
    <w:rsid w:val="00B04847"/>
    <w:rsid w:val="00B22738"/>
    <w:rsid w:val="00B35866"/>
    <w:rsid w:val="00B35E33"/>
    <w:rsid w:val="00B64F50"/>
    <w:rsid w:val="00B65DB5"/>
    <w:rsid w:val="00B70D38"/>
    <w:rsid w:val="00B71F8C"/>
    <w:rsid w:val="00B81BAF"/>
    <w:rsid w:val="00B81C7F"/>
    <w:rsid w:val="00B83BED"/>
    <w:rsid w:val="00B83BF3"/>
    <w:rsid w:val="00B964DC"/>
    <w:rsid w:val="00BB75D5"/>
    <w:rsid w:val="00BF6198"/>
    <w:rsid w:val="00BF6DA0"/>
    <w:rsid w:val="00C00B83"/>
    <w:rsid w:val="00C10F12"/>
    <w:rsid w:val="00C13FB3"/>
    <w:rsid w:val="00C15B7D"/>
    <w:rsid w:val="00C23E00"/>
    <w:rsid w:val="00C3783E"/>
    <w:rsid w:val="00C421DB"/>
    <w:rsid w:val="00C454F1"/>
    <w:rsid w:val="00C63967"/>
    <w:rsid w:val="00C6532C"/>
    <w:rsid w:val="00C73863"/>
    <w:rsid w:val="00C94597"/>
    <w:rsid w:val="00CA3B76"/>
    <w:rsid w:val="00CD64BD"/>
    <w:rsid w:val="00CE036D"/>
    <w:rsid w:val="00CE0C0E"/>
    <w:rsid w:val="00D165AD"/>
    <w:rsid w:val="00D219CD"/>
    <w:rsid w:val="00D32A45"/>
    <w:rsid w:val="00D33494"/>
    <w:rsid w:val="00D470D4"/>
    <w:rsid w:val="00D61CCF"/>
    <w:rsid w:val="00D7370A"/>
    <w:rsid w:val="00D76C60"/>
    <w:rsid w:val="00D776F3"/>
    <w:rsid w:val="00D904BC"/>
    <w:rsid w:val="00DA04D7"/>
    <w:rsid w:val="00DA0E76"/>
    <w:rsid w:val="00DB5BB0"/>
    <w:rsid w:val="00DB6995"/>
    <w:rsid w:val="00DC4B31"/>
    <w:rsid w:val="00DD1A7B"/>
    <w:rsid w:val="00DE2A86"/>
    <w:rsid w:val="00DE3AD2"/>
    <w:rsid w:val="00DE51BA"/>
    <w:rsid w:val="00DF23DF"/>
    <w:rsid w:val="00E03E8B"/>
    <w:rsid w:val="00E12CFD"/>
    <w:rsid w:val="00E14CDB"/>
    <w:rsid w:val="00E160D0"/>
    <w:rsid w:val="00E2134A"/>
    <w:rsid w:val="00E21C3F"/>
    <w:rsid w:val="00E34C2B"/>
    <w:rsid w:val="00E4001E"/>
    <w:rsid w:val="00E45097"/>
    <w:rsid w:val="00E5260B"/>
    <w:rsid w:val="00E54969"/>
    <w:rsid w:val="00E6190E"/>
    <w:rsid w:val="00E7709E"/>
    <w:rsid w:val="00E92314"/>
    <w:rsid w:val="00E94348"/>
    <w:rsid w:val="00E95518"/>
    <w:rsid w:val="00EA329A"/>
    <w:rsid w:val="00EB402A"/>
    <w:rsid w:val="00EB6EDC"/>
    <w:rsid w:val="00EC16FF"/>
    <w:rsid w:val="00ED3DB9"/>
    <w:rsid w:val="00ED68EE"/>
    <w:rsid w:val="00EE2EAD"/>
    <w:rsid w:val="00EF23AF"/>
    <w:rsid w:val="00EF2923"/>
    <w:rsid w:val="00EF64C1"/>
    <w:rsid w:val="00EF7232"/>
    <w:rsid w:val="00EF7BBD"/>
    <w:rsid w:val="00F058C7"/>
    <w:rsid w:val="00F30466"/>
    <w:rsid w:val="00F44180"/>
    <w:rsid w:val="00F62461"/>
    <w:rsid w:val="00F853A0"/>
    <w:rsid w:val="00F90D85"/>
    <w:rsid w:val="00FC23C0"/>
    <w:rsid w:val="00FD2C9C"/>
    <w:rsid w:val="00FE23D3"/>
    <w:rsid w:val="00FE57D1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6AE"/>
    <w:rPr>
      <w:b/>
      <w:bCs/>
    </w:rPr>
  </w:style>
  <w:style w:type="character" w:customStyle="1" w:styleId="apple-converted-space">
    <w:name w:val="apple-converted-space"/>
    <w:basedOn w:val="a0"/>
    <w:rsid w:val="007A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2016-07-01T11:39:00Z</cp:lastPrinted>
  <dcterms:created xsi:type="dcterms:W3CDTF">2014-09-05T11:32:00Z</dcterms:created>
  <dcterms:modified xsi:type="dcterms:W3CDTF">2016-07-01T11:39:00Z</dcterms:modified>
</cp:coreProperties>
</file>